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623D" w14:textId="2012917A" w:rsidR="00F4377B" w:rsidRPr="00F4377B" w:rsidRDefault="00F4377B" w:rsidP="00F4377B">
      <w:pPr>
        <w:shd w:val="clear" w:color="auto" w:fill="FFFFFF"/>
        <w:spacing w:after="0" w:line="360" w:lineRule="auto"/>
        <w:textAlignment w:val="top"/>
        <w:rPr>
          <w:rFonts w:eastAsia="Times New Roman" w:cstheme="minorHAnsi"/>
          <w:color w:val="000000"/>
          <w:lang w:eastAsia="en-GB"/>
        </w:rPr>
      </w:pPr>
      <w:r>
        <w:rPr>
          <w:rFonts w:eastAsia="Times New Roman" w:cstheme="minorHAnsi"/>
          <w:b/>
          <w:bCs/>
          <w:color w:val="000000"/>
          <w:bdr w:val="none" w:sz="0" w:space="0" w:color="auto" w:frame="1"/>
          <w:lang w:eastAsia="en-GB"/>
        </w:rPr>
        <w:t xml:space="preserve">Marcellin Old Collegians Cricket Club </w:t>
      </w:r>
      <w:proofErr w:type="spellStart"/>
      <w:r>
        <w:rPr>
          <w:rFonts w:eastAsia="Times New Roman" w:cstheme="minorHAnsi"/>
          <w:b/>
          <w:bCs/>
          <w:color w:val="000000"/>
          <w:bdr w:val="none" w:sz="0" w:space="0" w:color="auto" w:frame="1"/>
          <w:lang w:eastAsia="en-GB"/>
        </w:rPr>
        <w:t>Sunsmart</w:t>
      </w:r>
      <w:proofErr w:type="spellEnd"/>
      <w:r>
        <w:rPr>
          <w:rFonts w:eastAsia="Times New Roman" w:cstheme="minorHAnsi"/>
          <w:b/>
          <w:bCs/>
          <w:color w:val="000000"/>
          <w:bdr w:val="none" w:sz="0" w:space="0" w:color="auto" w:frame="1"/>
          <w:lang w:eastAsia="en-GB"/>
        </w:rPr>
        <w:t xml:space="preserve"> Policy</w:t>
      </w:r>
    </w:p>
    <w:p w14:paraId="2437EA4A" w14:textId="77777777" w:rsidR="00F4377B" w:rsidRDefault="00F4377B" w:rsidP="00F4377B">
      <w:pPr>
        <w:shd w:val="clear" w:color="auto" w:fill="FFFFFF"/>
        <w:spacing w:after="0" w:line="360" w:lineRule="auto"/>
        <w:textAlignment w:val="top"/>
        <w:rPr>
          <w:rFonts w:eastAsia="Times New Roman" w:cstheme="minorHAnsi"/>
          <w:color w:val="000000"/>
          <w:lang w:eastAsia="en-GB"/>
        </w:rPr>
      </w:pPr>
    </w:p>
    <w:p w14:paraId="2E1E4312" w14:textId="77777777" w:rsidR="00F4377B" w:rsidRDefault="00F4377B" w:rsidP="00F4377B">
      <w:pPr>
        <w:shd w:val="clear" w:color="auto" w:fill="FFFFFF"/>
        <w:spacing w:after="0" w:line="360" w:lineRule="auto"/>
        <w:textAlignment w:val="top"/>
        <w:rPr>
          <w:rFonts w:eastAsia="Times New Roman" w:cstheme="minorHAnsi"/>
          <w:color w:val="000000"/>
          <w:lang w:eastAsia="en-GB"/>
        </w:rPr>
      </w:pPr>
      <w:r w:rsidRPr="00F4377B">
        <w:rPr>
          <w:rFonts w:eastAsia="Times New Roman" w:cstheme="minorHAnsi"/>
          <w:color w:val="000000"/>
          <w:lang w:eastAsia="en-GB"/>
        </w:rPr>
        <w:t xml:space="preserve">Player health must be the first consideration when deciding on proceeding with a cricket activity at </w:t>
      </w:r>
      <w:r>
        <w:rPr>
          <w:rFonts w:eastAsia="Times New Roman" w:cstheme="minorHAnsi"/>
          <w:color w:val="000000"/>
          <w:lang w:eastAsia="en-GB"/>
        </w:rPr>
        <w:t>MOCCC</w:t>
      </w:r>
      <w:r w:rsidRPr="00F4377B">
        <w:rPr>
          <w:rFonts w:eastAsia="Times New Roman" w:cstheme="minorHAnsi"/>
          <w:color w:val="000000"/>
          <w:lang w:eastAsia="en-GB"/>
        </w:rPr>
        <w:t xml:space="preserve">. </w:t>
      </w:r>
    </w:p>
    <w:p w14:paraId="45CED3EC" w14:textId="77777777" w:rsidR="00F4377B" w:rsidRDefault="00F4377B" w:rsidP="00F4377B">
      <w:pPr>
        <w:shd w:val="clear" w:color="auto" w:fill="FFFFFF"/>
        <w:spacing w:after="0" w:line="360" w:lineRule="auto"/>
        <w:textAlignment w:val="top"/>
        <w:rPr>
          <w:rFonts w:eastAsia="Times New Roman" w:cstheme="minorHAnsi"/>
          <w:color w:val="000000"/>
          <w:lang w:eastAsia="en-GB"/>
        </w:rPr>
      </w:pPr>
    </w:p>
    <w:p w14:paraId="23BE7C47" w14:textId="59FFCFAC" w:rsidR="00F4377B" w:rsidRPr="00F4377B" w:rsidRDefault="00F4377B" w:rsidP="00F4377B">
      <w:pPr>
        <w:shd w:val="clear" w:color="auto" w:fill="FFFFFF"/>
        <w:spacing w:after="0" w:line="360" w:lineRule="auto"/>
        <w:textAlignment w:val="top"/>
        <w:rPr>
          <w:rFonts w:eastAsia="Times New Roman" w:cstheme="minorHAnsi"/>
          <w:color w:val="000000"/>
          <w:lang w:eastAsia="en-GB"/>
        </w:rPr>
      </w:pPr>
      <w:r w:rsidRPr="00F4377B">
        <w:rPr>
          <w:rFonts w:eastAsia="Times New Roman" w:cstheme="minorHAnsi"/>
          <w:color w:val="000000"/>
          <w:lang w:eastAsia="en-GB"/>
        </w:rPr>
        <w:t xml:space="preserve">The Coach, Team Manager or Captain is responsible to act appropriately </w:t>
      </w:r>
      <w:proofErr w:type="gramStart"/>
      <w:r w:rsidRPr="00F4377B">
        <w:rPr>
          <w:rFonts w:eastAsia="Times New Roman" w:cstheme="minorHAnsi"/>
          <w:color w:val="000000"/>
          <w:lang w:eastAsia="en-GB"/>
        </w:rPr>
        <w:t>so as to</w:t>
      </w:r>
      <w:proofErr w:type="gramEnd"/>
      <w:r w:rsidRPr="00F4377B">
        <w:rPr>
          <w:rFonts w:eastAsia="Times New Roman" w:cstheme="minorHAnsi"/>
          <w:color w:val="000000"/>
          <w:lang w:eastAsia="en-GB"/>
        </w:rPr>
        <w:t xml:space="preserve"> protect players from </w:t>
      </w:r>
      <w:r>
        <w:rPr>
          <w:rFonts w:eastAsia="Times New Roman" w:cstheme="minorHAnsi"/>
          <w:color w:val="000000"/>
          <w:lang w:eastAsia="en-GB"/>
        </w:rPr>
        <w:t>dehy</w:t>
      </w:r>
      <w:r w:rsidRPr="00F4377B">
        <w:rPr>
          <w:rFonts w:eastAsia="Times New Roman" w:cstheme="minorHAnsi"/>
          <w:color w:val="000000"/>
          <w:lang w:eastAsia="en-GB"/>
        </w:rPr>
        <w:t xml:space="preserve">dration due to a lack of fluids and protection from the sun. Common sense must be applied with regards to climatic conditions. No single recommendation on the volume of fluid to be consumed is appropriate due to the vast differences in body composition, fitness and states of acclimatisation represented in different players. Regular and effective drinking practices should become habitual to all players at </w:t>
      </w:r>
      <w:r>
        <w:rPr>
          <w:rFonts w:eastAsia="Times New Roman" w:cstheme="minorHAnsi"/>
          <w:color w:val="000000"/>
          <w:lang w:eastAsia="en-GB"/>
        </w:rPr>
        <w:t xml:space="preserve">MOCCC </w:t>
      </w:r>
      <w:r w:rsidRPr="00F4377B">
        <w:rPr>
          <w:rFonts w:eastAsia="Times New Roman" w:cstheme="minorHAnsi"/>
          <w:color w:val="000000"/>
          <w:lang w:eastAsia="en-GB"/>
        </w:rPr>
        <w:t>before, during and after activity.</w:t>
      </w:r>
    </w:p>
    <w:p w14:paraId="43E187C0" w14:textId="77777777" w:rsidR="00F4377B" w:rsidRDefault="00F4377B" w:rsidP="00F4377B">
      <w:pPr>
        <w:shd w:val="clear" w:color="auto" w:fill="FFFFFF"/>
        <w:spacing w:after="0" w:line="360" w:lineRule="auto"/>
        <w:textAlignment w:val="top"/>
        <w:rPr>
          <w:rFonts w:eastAsia="Times New Roman" w:cstheme="minorHAnsi"/>
          <w:color w:val="000000"/>
          <w:lang w:eastAsia="en-GB"/>
        </w:rPr>
      </w:pPr>
    </w:p>
    <w:p w14:paraId="5DB27985" w14:textId="3E2A5554" w:rsidR="00F4377B" w:rsidRPr="00F4377B" w:rsidRDefault="00F4377B" w:rsidP="00F4377B">
      <w:pPr>
        <w:shd w:val="clear" w:color="auto" w:fill="FFFFFF"/>
        <w:spacing w:after="0" w:line="360" w:lineRule="auto"/>
        <w:textAlignment w:val="top"/>
        <w:rPr>
          <w:rFonts w:eastAsia="Times New Roman" w:cstheme="minorHAnsi"/>
          <w:color w:val="000000"/>
          <w:lang w:eastAsia="en-GB"/>
        </w:rPr>
      </w:pPr>
      <w:r w:rsidRPr="00F4377B">
        <w:rPr>
          <w:rFonts w:eastAsia="Times New Roman" w:cstheme="minorHAnsi"/>
          <w:color w:val="000000"/>
          <w:lang w:eastAsia="en-GB"/>
        </w:rPr>
        <w:t>The following guid</w:t>
      </w:r>
      <w:r>
        <w:rPr>
          <w:rFonts w:eastAsia="Times New Roman" w:cstheme="minorHAnsi"/>
          <w:color w:val="000000"/>
          <w:lang w:eastAsia="en-GB"/>
        </w:rPr>
        <w:t>a</w:t>
      </w:r>
      <w:r w:rsidRPr="00F4377B">
        <w:rPr>
          <w:rFonts w:eastAsia="Times New Roman" w:cstheme="minorHAnsi"/>
          <w:color w:val="000000"/>
          <w:lang w:eastAsia="en-GB"/>
        </w:rPr>
        <w:t xml:space="preserve">nce is provided with regards to </w:t>
      </w:r>
      <w:r>
        <w:rPr>
          <w:rFonts w:eastAsia="Times New Roman" w:cstheme="minorHAnsi"/>
          <w:color w:val="000000"/>
          <w:lang w:eastAsia="en-GB"/>
        </w:rPr>
        <w:t>h</w:t>
      </w:r>
      <w:r w:rsidRPr="00F4377B">
        <w:rPr>
          <w:rFonts w:eastAsia="Times New Roman" w:cstheme="minorHAnsi"/>
          <w:color w:val="000000"/>
          <w:lang w:eastAsia="en-GB"/>
        </w:rPr>
        <w:t xml:space="preserve">ydration practices at </w:t>
      </w:r>
      <w:r>
        <w:rPr>
          <w:rFonts w:eastAsia="Times New Roman" w:cstheme="minorHAnsi"/>
          <w:color w:val="000000"/>
          <w:lang w:eastAsia="en-GB"/>
        </w:rPr>
        <w:t>MOCCC</w:t>
      </w:r>
      <w:r w:rsidRPr="00F4377B">
        <w:rPr>
          <w:rFonts w:eastAsia="Times New Roman" w:cstheme="minorHAnsi"/>
          <w:color w:val="000000"/>
          <w:lang w:eastAsia="en-GB"/>
        </w:rPr>
        <w:t>:</w:t>
      </w:r>
    </w:p>
    <w:p w14:paraId="22ECD955"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Drinks breaks should occur every 30 - 60 minutes during matches (30 minutes in extreme conditions)</w:t>
      </w:r>
    </w:p>
    <w:p w14:paraId="735A4893"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Water is the most appropriate drink for re-hydration, however diluted cordial or sports drinks may be supplied. Soft drinks are not recommended.</w:t>
      </w:r>
    </w:p>
    <w:p w14:paraId="699F202B"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Drinks are to be made available to individual players on request between drinks breaks but these are to be taken quickly and not unduly hold up play.</w:t>
      </w:r>
    </w:p>
    <w:p w14:paraId="18A1F9B3"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Players should be encouraged to have their own drink bottles. This will reduce the risk of contamination and viruses.</w:t>
      </w:r>
    </w:p>
    <w:p w14:paraId="18F506F8"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Where cups and a large container are supplied, cups should not be dipped into the container. Used cups are to be washed before reuse or thrown away.</w:t>
      </w:r>
    </w:p>
    <w:p w14:paraId="0B1921C0" w14:textId="77777777" w:rsidR="00F4377B" w:rsidRPr="00F4377B" w:rsidRDefault="00F4377B" w:rsidP="00F4377B">
      <w:pPr>
        <w:numPr>
          <w:ilvl w:val="0"/>
          <w:numId w:val="1"/>
        </w:numPr>
        <w:shd w:val="clear" w:color="auto" w:fill="FFFFFF"/>
        <w:spacing w:before="100" w:beforeAutospacing="1" w:after="100" w:afterAutospacing="1" w:line="360" w:lineRule="auto"/>
        <w:textAlignment w:val="top"/>
        <w:rPr>
          <w:rFonts w:eastAsia="Times New Roman" w:cstheme="minorHAnsi"/>
          <w:color w:val="000000"/>
          <w:lang w:eastAsia="en-GB"/>
        </w:rPr>
      </w:pPr>
      <w:r w:rsidRPr="00F4377B">
        <w:rPr>
          <w:rFonts w:eastAsia="Times New Roman" w:cstheme="minorHAnsi"/>
          <w:color w:val="000000"/>
          <w:lang w:eastAsia="en-GB"/>
        </w:rPr>
        <w:t>Players are not to share cups. </w:t>
      </w:r>
    </w:p>
    <w:p w14:paraId="5E308B6E" w14:textId="2CB0F34D" w:rsidR="00F4377B" w:rsidRPr="00F4377B" w:rsidRDefault="00F4377B" w:rsidP="00F4377B">
      <w:pPr>
        <w:shd w:val="clear" w:color="auto" w:fill="FFFFFF"/>
        <w:spacing w:after="0" w:line="360" w:lineRule="auto"/>
        <w:textAlignment w:val="top"/>
        <w:rPr>
          <w:rFonts w:eastAsia="Times New Roman" w:cstheme="minorHAnsi"/>
          <w:color w:val="000000"/>
          <w:lang w:eastAsia="en-GB"/>
        </w:rPr>
      </w:pPr>
      <w:r w:rsidRPr="00F4377B">
        <w:rPr>
          <w:rFonts w:eastAsia="Times New Roman" w:cstheme="minorHAnsi"/>
          <w:color w:val="000000"/>
          <w:lang w:eastAsia="en-GB"/>
        </w:rPr>
        <w:t>The following guid</w:t>
      </w:r>
      <w:r>
        <w:rPr>
          <w:rFonts w:eastAsia="Times New Roman" w:cstheme="minorHAnsi"/>
          <w:color w:val="000000"/>
          <w:lang w:eastAsia="en-GB"/>
        </w:rPr>
        <w:t>a</w:t>
      </w:r>
      <w:r w:rsidRPr="00F4377B">
        <w:rPr>
          <w:rFonts w:eastAsia="Times New Roman" w:cstheme="minorHAnsi"/>
          <w:color w:val="000000"/>
          <w:lang w:eastAsia="en-GB"/>
        </w:rPr>
        <w:t>nce is provided with regards to Sun Protection for players and supporters:</w:t>
      </w:r>
    </w:p>
    <w:p w14:paraId="0761DC26" w14:textId="2070DFEA" w:rsidR="00F4377B" w:rsidRPr="00F4377B" w:rsidRDefault="00F4377B" w:rsidP="00F4377B">
      <w:pPr>
        <w:numPr>
          <w:ilvl w:val="0"/>
          <w:numId w:val="2"/>
        </w:numPr>
        <w:shd w:val="clear" w:color="auto" w:fill="FFFFFF"/>
        <w:spacing w:before="100" w:beforeAutospacing="1" w:after="100" w:afterAutospacing="1" w:line="360" w:lineRule="auto"/>
        <w:rPr>
          <w:rFonts w:eastAsia="Times New Roman" w:cstheme="minorHAnsi"/>
          <w:color w:val="000000"/>
          <w:lang w:eastAsia="en-GB"/>
        </w:rPr>
      </w:pPr>
      <w:r w:rsidRPr="00F4377B">
        <w:rPr>
          <w:rFonts w:eastAsia="Times New Roman" w:cstheme="minorHAnsi"/>
          <w:color w:val="000000"/>
          <w:lang w:eastAsia="en-GB"/>
        </w:rPr>
        <w:t>Players should wear a broad brimmed hat wherever possible whilst in direct sunlight</w:t>
      </w:r>
      <w:r>
        <w:rPr>
          <w:rFonts w:eastAsia="Times New Roman" w:cstheme="minorHAnsi"/>
          <w:color w:val="000000"/>
          <w:lang w:eastAsia="en-GB"/>
        </w:rPr>
        <w:t>.</w:t>
      </w:r>
    </w:p>
    <w:p w14:paraId="50474178" w14:textId="254ACD8E" w:rsidR="00F4377B" w:rsidRPr="00F4377B" w:rsidRDefault="00F4377B" w:rsidP="00F4377B">
      <w:pPr>
        <w:numPr>
          <w:ilvl w:val="0"/>
          <w:numId w:val="2"/>
        </w:numPr>
        <w:shd w:val="clear" w:color="auto" w:fill="FFFFFF"/>
        <w:spacing w:before="100" w:beforeAutospacing="1" w:after="100" w:afterAutospacing="1" w:line="360" w:lineRule="auto"/>
        <w:rPr>
          <w:rFonts w:eastAsia="Times New Roman" w:cstheme="minorHAnsi"/>
          <w:color w:val="000000"/>
          <w:lang w:eastAsia="en-GB"/>
        </w:rPr>
      </w:pPr>
      <w:r w:rsidRPr="00F4377B">
        <w:rPr>
          <w:rFonts w:eastAsia="Times New Roman" w:cstheme="minorHAnsi"/>
          <w:color w:val="000000"/>
          <w:lang w:eastAsia="en-GB"/>
        </w:rPr>
        <w:t>When watching games players and supporters should position themselves in shaded areas</w:t>
      </w:r>
      <w:r>
        <w:rPr>
          <w:rFonts w:eastAsia="Times New Roman" w:cstheme="minorHAnsi"/>
          <w:color w:val="000000"/>
          <w:lang w:eastAsia="en-GB"/>
        </w:rPr>
        <w:t>.</w:t>
      </w:r>
    </w:p>
    <w:p w14:paraId="58A7841D" w14:textId="59E3D58D" w:rsidR="00F4377B" w:rsidRPr="00F4377B" w:rsidRDefault="00F4377B" w:rsidP="00F4377B">
      <w:pPr>
        <w:numPr>
          <w:ilvl w:val="0"/>
          <w:numId w:val="2"/>
        </w:numPr>
        <w:shd w:val="clear" w:color="auto" w:fill="FFFFFF"/>
        <w:spacing w:before="100" w:beforeAutospacing="1" w:after="100" w:afterAutospacing="1" w:line="360" w:lineRule="auto"/>
        <w:rPr>
          <w:rFonts w:eastAsia="Times New Roman" w:cstheme="minorHAnsi"/>
          <w:color w:val="000000"/>
          <w:lang w:eastAsia="en-GB"/>
        </w:rPr>
      </w:pPr>
      <w:r w:rsidRPr="00F4377B">
        <w:rPr>
          <w:rFonts w:eastAsia="Times New Roman" w:cstheme="minorHAnsi"/>
          <w:color w:val="000000"/>
          <w:lang w:eastAsia="en-GB"/>
        </w:rPr>
        <w:t>Sunscreen with an SPF 30+ is to be used by all players at the comm</w:t>
      </w:r>
      <w:r>
        <w:rPr>
          <w:rFonts w:eastAsia="Times New Roman" w:cstheme="minorHAnsi"/>
          <w:color w:val="000000"/>
          <w:lang w:eastAsia="en-GB"/>
        </w:rPr>
        <w:t>en</w:t>
      </w:r>
      <w:r w:rsidRPr="00F4377B">
        <w:rPr>
          <w:rFonts w:eastAsia="Times New Roman" w:cstheme="minorHAnsi"/>
          <w:color w:val="000000"/>
          <w:lang w:eastAsia="en-GB"/>
        </w:rPr>
        <w:t>c</w:t>
      </w:r>
      <w:r>
        <w:rPr>
          <w:rFonts w:eastAsia="Times New Roman" w:cstheme="minorHAnsi"/>
          <w:color w:val="000000"/>
          <w:lang w:eastAsia="en-GB"/>
        </w:rPr>
        <w:t>e</w:t>
      </w:r>
      <w:r w:rsidRPr="00F4377B">
        <w:rPr>
          <w:rFonts w:eastAsia="Times New Roman" w:cstheme="minorHAnsi"/>
          <w:color w:val="000000"/>
          <w:lang w:eastAsia="en-GB"/>
        </w:rPr>
        <w:t>ment of a game or practice and reapplied as appropriate throughout the session.</w:t>
      </w:r>
    </w:p>
    <w:p w14:paraId="2D843F7A" w14:textId="14846668" w:rsidR="00F4377B" w:rsidRPr="00F4377B" w:rsidRDefault="00F4377B" w:rsidP="00F4377B">
      <w:pPr>
        <w:numPr>
          <w:ilvl w:val="0"/>
          <w:numId w:val="2"/>
        </w:numPr>
        <w:shd w:val="clear" w:color="auto" w:fill="FFFFFF"/>
        <w:spacing w:before="100" w:beforeAutospacing="1" w:after="100" w:afterAutospacing="1" w:line="360" w:lineRule="auto"/>
        <w:rPr>
          <w:rFonts w:eastAsia="Times New Roman" w:cstheme="minorHAnsi"/>
          <w:color w:val="000000"/>
          <w:lang w:eastAsia="en-GB"/>
        </w:rPr>
      </w:pPr>
      <w:r w:rsidRPr="00F4377B">
        <w:rPr>
          <w:rFonts w:eastAsia="Times New Roman" w:cstheme="minorHAnsi"/>
          <w:color w:val="000000"/>
          <w:lang w:eastAsia="en-GB"/>
        </w:rPr>
        <w:t>Long Sleeved shirts are recommended</w:t>
      </w:r>
      <w:r>
        <w:rPr>
          <w:rFonts w:eastAsia="Times New Roman" w:cstheme="minorHAnsi"/>
          <w:color w:val="000000"/>
          <w:lang w:eastAsia="en-GB"/>
        </w:rPr>
        <w:t>.</w:t>
      </w:r>
    </w:p>
    <w:p w14:paraId="47B5D38D" w14:textId="3D061997" w:rsidR="00701287" w:rsidRPr="00F4377B" w:rsidRDefault="00F4377B" w:rsidP="00FC054F">
      <w:pPr>
        <w:numPr>
          <w:ilvl w:val="0"/>
          <w:numId w:val="2"/>
        </w:numPr>
        <w:shd w:val="clear" w:color="auto" w:fill="FFFFFF"/>
        <w:spacing w:before="100" w:beforeAutospacing="1" w:after="100" w:afterAutospacing="1" w:line="360" w:lineRule="auto"/>
        <w:rPr>
          <w:rFonts w:cstheme="minorHAnsi"/>
        </w:rPr>
      </w:pPr>
      <w:r w:rsidRPr="00F4377B">
        <w:rPr>
          <w:rFonts w:eastAsia="Times New Roman" w:cstheme="minorHAnsi"/>
          <w:color w:val="000000"/>
          <w:lang w:eastAsia="en-GB"/>
        </w:rPr>
        <w:t>The wearing of appr</w:t>
      </w:r>
      <w:r w:rsidRPr="00F4377B">
        <w:rPr>
          <w:rFonts w:eastAsia="Times New Roman" w:cstheme="minorHAnsi"/>
          <w:color w:val="000000"/>
          <w:lang w:eastAsia="en-GB"/>
        </w:rPr>
        <w:t>o</w:t>
      </w:r>
      <w:r w:rsidRPr="00F4377B">
        <w:rPr>
          <w:rFonts w:eastAsia="Times New Roman" w:cstheme="minorHAnsi"/>
          <w:color w:val="000000"/>
          <w:lang w:eastAsia="en-GB"/>
        </w:rPr>
        <w:t xml:space="preserve">priate sports sunglasses is encouraged when fielding </w:t>
      </w:r>
      <w:proofErr w:type="gramStart"/>
      <w:r w:rsidRPr="00F4377B">
        <w:rPr>
          <w:rFonts w:eastAsia="Times New Roman" w:cstheme="minorHAnsi"/>
          <w:color w:val="000000"/>
          <w:lang w:eastAsia="en-GB"/>
        </w:rPr>
        <w:t>so as to</w:t>
      </w:r>
      <w:proofErr w:type="gramEnd"/>
      <w:r w:rsidRPr="00F4377B">
        <w:rPr>
          <w:rFonts w:eastAsia="Times New Roman" w:cstheme="minorHAnsi"/>
          <w:color w:val="000000"/>
          <w:lang w:eastAsia="en-GB"/>
        </w:rPr>
        <w:t xml:space="preserve"> protect the eyes from glare.</w:t>
      </w:r>
    </w:p>
    <w:sectPr w:rsidR="00701287" w:rsidRPr="00F43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41D1F"/>
    <w:multiLevelType w:val="multilevel"/>
    <w:tmpl w:val="C420B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56A5A"/>
    <w:multiLevelType w:val="multilevel"/>
    <w:tmpl w:val="8EA00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77B"/>
    <w:rsid w:val="005C45DC"/>
    <w:rsid w:val="00701287"/>
    <w:rsid w:val="00F4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39F2"/>
  <w15:chartTrackingRefBased/>
  <w15:docId w15:val="{DC0C9289-8E29-4DE7-AD86-96EBD271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7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3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 Kathy</dc:creator>
  <cp:keywords/>
  <dc:description/>
  <cp:lastModifiedBy>Julian and Kathy</cp:lastModifiedBy>
  <cp:revision>1</cp:revision>
  <dcterms:created xsi:type="dcterms:W3CDTF">2020-10-17T11:59:00Z</dcterms:created>
  <dcterms:modified xsi:type="dcterms:W3CDTF">2020-10-17T12:09:00Z</dcterms:modified>
</cp:coreProperties>
</file>